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C68" w:rsidRDefault="007A4C68" w:rsidP="007A4C68">
      <w:pPr>
        <w:tabs>
          <w:tab w:val="left" w:pos="241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smallCaps/>
          <w:color w:val="000000" w:themeColor="text1"/>
          <w:sz w:val="24"/>
          <w:szCs w:val="24"/>
        </w:rPr>
        <w:tab/>
      </w:r>
      <w:r>
        <w:t xml:space="preserve">               </w:t>
      </w:r>
      <w:r>
        <w:rPr>
          <w:noProof/>
        </w:rPr>
        <w:drawing>
          <wp:inline distT="0" distB="0" distL="0" distR="0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6F4CFF" w:rsidRPr="002C1F7B" w:rsidRDefault="007A4C68" w:rsidP="007A4C68">
      <w:pPr>
        <w:tabs>
          <w:tab w:val="left" w:pos="1710"/>
          <w:tab w:val="center" w:pos="5173"/>
        </w:tabs>
        <w:spacing w:after="0" w:line="240" w:lineRule="auto"/>
        <w:ind w:firstLine="709"/>
        <w:rPr>
          <w:rFonts w:ascii="Arial" w:hAnsi="Arial" w:cs="Arial"/>
          <w:smallCaps/>
          <w:color w:val="000000" w:themeColor="text1"/>
          <w:sz w:val="24"/>
          <w:szCs w:val="24"/>
        </w:rPr>
      </w:pPr>
      <w:r>
        <w:rPr>
          <w:rFonts w:ascii="Arial" w:hAnsi="Arial" w:cs="Arial"/>
          <w:smallCaps/>
          <w:color w:val="000000" w:themeColor="text1"/>
          <w:sz w:val="24"/>
          <w:szCs w:val="24"/>
        </w:rPr>
        <w:tab/>
        <w:t xml:space="preserve">                </w:t>
      </w:r>
      <w:r w:rsidR="006F4CFF" w:rsidRPr="002C1F7B">
        <w:rPr>
          <w:rFonts w:ascii="Arial" w:hAnsi="Arial" w:cs="Arial"/>
          <w:smallCaps/>
          <w:color w:val="000000" w:themeColor="text1"/>
          <w:sz w:val="24"/>
          <w:szCs w:val="24"/>
        </w:rPr>
        <w:t>АДМИНИСТРАЦИЯ</w:t>
      </w:r>
    </w:p>
    <w:p w:rsidR="006F4CFF" w:rsidRPr="002C1F7B" w:rsidRDefault="007A4C68" w:rsidP="007A4C68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smallCaps/>
          <w:color w:val="000000" w:themeColor="text1"/>
          <w:sz w:val="24"/>
          <w:szCs w:val="24"/>
        </w:rPr>
      </w:pPr>
      <w:r>
        <w:rPr>
          <w:rFonts w:ascii="Arial" w:hAnsi="Arial" w:cs="Arial"/>
          <w:smallCaps/>
          <w:color w:val="000000" w:themeColor="text1"/>
          <w:sz w:val="24"/>
          <w:szCs w:val="24"/>
        </w:rPr>
        <w:t xml:space="preserve">        ТАЛОВСКОГО</w:t>
      </w:r>
      <w:r w:rsidR="006F4CFF" w:rsidRPr="002C1F7B">
        <w:rPr>
          <w:rFonts w:ascii="Arial" w:hAnsi="Arial" w:cs="Arial"/>
          <w:smallCaps/>
          <w:color w:val="000000" w:themeColor="text1"/>
          <w:sz w:val="24"/>
          <w:szCs w:val="24"/>
        </w:rPr>
        <w:t xml:space="preserve"> СЕЛЬСКОГО ПОСЕЛЕНИЯ</w:t>
      </w:r>
    </w:p>
    <w:p w:rsidR="006F4CFF" w:rsidRPr="002C1F7B" w:rsidRDefault="006F4CFF" w:rsidP="007A4C68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smallCap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smallCaps/>
          <w:color w:val="000000" w:themeColor="text1"/>
          <w:sz w:val="24"/>
          <w:szCs w:val="24"/>
        </w:rPr>
        <w:t>КАНТЕМИРОВСКОГО МУНИЦИПАЛЬНОГО РАЙОНА</w:t>
      </w:r>
    </w:p>
    <w:p w:rsidR="006F4CFF" w:rsidRPr="002C1F7B" w:rsidRDefault="007A4C68" w:rsidP="007A4C68">
      <w:pPr>
        <w:tabs>
          <w:tab w:val="left" w:pos="249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mallCaps/>
          <w:color w:val="000000" w:themeColor="text1"/>
          <w:sz w:val="24"/>
          <w:szCs w:val="24"/>
        </w:rPr>
        <w:tab/>
      </w:r>
      <w:r w:rsidR="006F4CFF" w:rsidRPr="002C1F7B">
        <w:rPr>
          <w:rFonts w:ascii="Arial" w:hAnsi="Arial" w:cs="Arial"/>
          <w:smallCaps/>
          <w:color w:val="000000" w:themeColor="text1"/>
          <w:sz w:val="24"/>
          <w:szCs w:val="24"/>
        </w:rPr>
        <w:t>ВОРОНЕЖСКОЙ ОБЛАСТИ</w:t>
      </w: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7A4C68" w:rsidP="007A4C68">
      <w:pPr>
        <w:tabs>
          <w:tab w:val="left" w:pos="240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</w:t>
      </w:r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>П О С Т А Н О В Л Е Н И Е</w:t>
      </w:r>
    </w:p>
    <w:p w:rsidR="006F4CFF" w:rsidRPr="002C1F7B" w:rsidRDefault="006F4CFF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C04DD8" w:rsidRDefault="00882E09" w:rsidP="002C1F7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color w:val="000000" w:themeColor="text1"/>
          <w:sz w:val="24"/>
          <w:szCs w:val="24"/>
        </w:rPr>
        <w:t>27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>19 июля 2024</w:t>
      </w:r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</w:p>
    <w:p w:rsidR="006F4CFF" w:rsidRPr="002C1F7B" w:rsidRDefault="007A4C68" w:rsidP="002C1F7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с.Талы</w:t>
      </w:r>
    </w:p>
    <w:p w:rsidR="002C1F7B" w:rsidRPr="00C04DD8" w:rsidRDefault="002C1F7B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О </w:t>
      </w:r>
      <w:r w:rsidR="002C1F7B">
        <w:rPr>
          <w:rFonts w:ascii="Arial" w:hAnsi="Arial" w:cs="Arial"/>
          <w:bCs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омиссии по рассмотрению</w:t>
      </w:r>
      <w:r w:rsidR="002C1F7B"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документов о представлении к</w:t>
      </w:r>
      <w:r w:rsidR="002C1F7B"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награждению государственными</w:t>
      </w:r>
      <w:r w:rsidR="002C1F7B"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наградами Российской Федерации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В целях совершенствования наградной работы и обеспечения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объективного подхода к поощрению граждан, проживающих на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территории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 xml:space="preserve"> Таловского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района Воронежской области, на основании Указа Президента Российской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Федерации от 07.09.2010 № 1099 «О мерах по совершенствованию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государственной наградной системы Российской Федерации», Устава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>, информации прокуратуры Кантемировского района Воронежской области от 04.07.2024 № 2-12-2024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1. Создать 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омиссию по рассмотрению документов о представлении к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награждению 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2. Утвердить прилагаемый состав 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омиссии по рассмотрению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документов о представлении к награждению государственными наградами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№ 1.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3. Утвердить прилагаемое 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>П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оложение о комиссии по рассмотрению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документов о представлении к награждению государственными наградами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№ 2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737C8" w:rsidRPr="002C1F7B" w:rsidRDefault="002737C8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4. Опубликовать настоящее постановление в Вестнике муниципальных правовых актов 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6F4CFF" w:rsidRPr="002C1F7B" w:rsidRDefault="002737C8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5.</w:t>
      </w:r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 xml:space="preserve"> Контроль за исполнением постановления оставляю за собой.</w:t>
      </w:r>
    </w:p>
    <w:p w:rsidR="006F4CFF" w:rsidRPr="002C1F7B" w:rsidRDefault="006F4CFF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094"/>
        <w:gridCol w:w="3252"/>
      </w:tblGrid>
      <w:tr w:rsidR="002C1F7B" w:rsidRPr="002C1F7B" w:rsidTr="002737C8">
        <w:tc>
          <w:tcPr>
            <w:tcW w:w="3225" w:type="dxa"/>
          </w:tcPr>
          <w:p w:rsidR="006F4CFF" w:rsidRPr="002C1F7B" w:rsidRDefault="006F4CFF" w:rsidP="002C1F7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2C1F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7A4C68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Таловского</w:t>
            </w:r>
            <w:r w:rsidR="002C1F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C1F7B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094" w:type="dxa"/>
          </w:tcPr>
          <w:p w:rsidR="006F4CFF" w:rsidRPr="002C1F7B" w:rsidRDefault="006F4CFF" w:rsidP="002C1F7B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6F4CFF" w:rsidRPr="007A4C68" w:rsidRDefault="007A4C68" w:rsidP="002C1F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А.А.Ковалёв</w:t>
            </w:r>
            <w:proofErr w:type="spellEnd"/>
          </w:p>
        </w:tc>
      </w:tr>
    </w:tbl>
    <w:p w:rsidR="004E5CA4" w:rsidRPr="002C1F7B" w:rsidRDefault="004E5CA4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4E5CA4" w:rsidRPr="002C1F7B" w:rsidRDefault="004E5CA4" w:rsidP="009B18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4E5CA4" w:rsidRPr="002C1F7B" w:rsidRDefault="004E5CA4" w:rsidP="009B18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  <w:r w:rsidR="009B18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9B18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>19.07.2024г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>2</w:t>
      </w:r>
      <w:r w:rsidR="00E40439">
        <w:rPr>
          <w:rFonts w:ascii="Arial" w:hAnsi="Arial" w:cs="Arial"/>
          <w:color w:val="000000" w:themeColor="text1"/>
          <w:sz w:val="24"/>
          <w:szCs w:val="24"/>
        </w:rPr>
        <w:t>7</w:t>
      </w:r>
    </w:p>
    <w:p w:rsidR="004E5CA4" w:rsidRPr="002C1F7B" w:rsidRDefault="004E5CA4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B18A7" w:rsidRDefault="004E5CA4" w:rsidP="009B1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Состав</w:t>
      </w:r>
    </w:p>
    <w:p w:rsidR="006F4CFF" w:rsidRPr="002C1F7B" w:rsidRDefault="009B18A7" w:rsidP="009B1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</w:t>
      </w:r>
      <w:r w:rsidR="004E5CA4" w:rsidRPr="002C1F7B">
        <w:rPr>
          <w:rFonts w:ascii="Arial" w:hAnsi="Arial" w:cs="Arial"/>
          <w:color w:val="000000" w:themeColor="text1"/>
          <w:sz w:val="24"/>
          <w:szCs w:val="24"/>
        </w:rPr>
        <w:t>омиссии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CA4" w:rsidRPr="002C1F7B">
        <w:rPr>
          <w:rFonts w:ascii="Arial" w:hAnsi="Arial" w:cs="Arial"/>
          <w:color w:val="000000" w:themeColor="text1"/>
          <w:sz w:val="24"/>
          <w:szCs w:val="24"/>
        </w:rPr>
        <w:t>по рассмотрению документов о представлении к награждению государственными наградами Российской Федерации</w:t>
      </w:r>
    </w:p>
    <w:p w:rsidR="00A36A9A" w:rsidRDefault="00A36A9A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9C19FC" w:rsidP="009C19F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9C19FC" w:rsidRDefault="007A4C68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Ковалёв Александр Андреевич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- глава </w:t>
      </w:r>
      <w:r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CA5CCD" w:rsidP="009C19F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Заместитель председателя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комиссии</w:t>
      </w:r>
    </w:p>
    <w:p w:rsidR="005F5663" w:rsidRDefault="004D23C4" w:rsidP="005F5663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Клочков Игорь Алексеевич</w:t>
      </w:r>
      <w:r w:rsidR="009C19F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–</w:t>
      </w:r>
      <w:r w:rsidR="009C19F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заместитель </w:t>
      </w:r>
      <w:r w:rsidR="005F5663">
        <w:rPr>
          <w:rFonts w:ascii="Arial" w:hAnsi="Arial" w:cs="Arial"/>
        </w:rPr>
        <w:t>председател</w:t>
      </w:r>
      <w:r>
        <w:rPr>
          <w:rFonts w:ascii="Arial" w:hAnsi="Arial" w:cs="Arial"/>
        </w:rPr>
        <w:t>я</w:t>
      </w:r>
      <w:r w:rsidR="005F5663">
        <w:rPr>
          <w:rFonts w:ascii="Arial" w:hAnsi="Arial" w:cs="Arial"/>
        </w:rPr>
        <w:t xml:space="preserve"> Совета народных депутатов </w:t>
      </w:r>
      <w:r>
        <w:rPr>
          <w:rFonts w:ascii="Arial" w:hAnsi="Arial" w:cs="Arial"/>
        </w:rPr>
        <w:t>Таловского</w:t>
      </w:r>
      <w:r w:rsidR="005F5663">
        <w:rPr>
          <w:rFonts w:ascii="Arial" w:hAnsi="Arial" w:cs="Arial"/>
        </w:rPr>
        <w:t xml:space="preserve"> сельского поселения</w:t>
      </w:r>
    </w:p>
    <w:p w:rsidR="0047487B" w:rsidRDefault="0047487B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487B" w:rsidRDefault="0047487B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Секретарь комиссии</w:t>
      </w:r>
    </w:p>
    <w:p w:rsidR="0047487B" w:rsidRDefault="007A4C68" w:rsidP="004748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Городнянская Лариса Владимировна</w:t>
      </w:r>
      <w:r w:rsidR="0047487B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>
        <w:rPr>
          <w:rFonts w:ascii="Arial" w:hAnsi="Arial" w:cs="Arial"/>
          <w:color w:val="000000" w:themeColor="text1"/>
          <w:sz w:val="24"/>
          <w:szCs w:val="24"/>
        </w:rPr>
        <w:t>главный</w:t>
      </w:r>
      <w:r w:rsidR="0047487B">
        <w:rPr>
          <w:rFonts w:ascii="Arial" w:hAnsi="Arial" w:cs="Arial"/>
          <w:color w:val="000000" w:themeColor="text1"/>
          <w:sz w:val="24"/>
          <w:szCs w:val="24"/>
        </w:rPr>
        <w:t xml:space="preserve"> специалист администрации </w:t>
      </w:r>
      <w:r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4748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Pr="006B5A8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5A8C">
        <w:rPr>
          <w:rFonts w:ascii="Arial" w:hAnsi="Arial" w:cs="Arial"/>
          <w:color w:val="000000" w:themeColor="text1"/>
          <w:sz w:val="24"/>
          <w:szCs w:val="24"/>
        </w:rPr>
        <w:t>Члены комиссии:</w:t>
      </w:r>
    </w:p>
    <w:p w:rsidR="009C19FC" w:rsidRPr="006B5A8C" w:rsidRDefault="007A4C68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Енкина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Светлана Сергеевна</w:t>
      </w:r>
      <w:r w:rsidR="009C19FC" w:rsidRPr="006B5A8C">
        <w:rPr>
          <w:rFonts w:ascii="Arial" w:hAnsi="Arial" w:cs="Arial"/>
          <w:color w:val="000000" w:themeColor="text1"/>
          <w:sz w:val="24"/>
          <w:szCs w:val="24"/>
        </w:rPr>
        <w:t xml:space="preserve"> - бухгалтер </w:t>
      </w:r>
      <w:r w:rsidR="006B5A8C" w:rsidRPr="006B5A8C">
        <w:rPr>
          <w:rFonts w:ascii="Arial" w:hAnsi="Arial" w:cs="Arial"/>
          <w:color w:val="000000"/>
          <w:sz w:val="24"/>
          <w:szCs w:val="24"/>
        </w:rPr>
        <w:t>МКУ «Центр бухгалтерского учета и отчетности» Кантемировского муниципального района Воронежской области</w:t>
      </w:r>
    </w:p>
    <w:p w:rsidR="009C19FC" w:rsidRPr="006B5A8C" w:rsidRDefault="009C19FC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9C19FC" w:rsidRPr="009C19FC" w:rsidRDefault="007A4C68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Исаева Майя </w:t>
      </w:r>
      <w:proofErr w:type="spellStart"/>
      <w:r>
        <w:rPr>
          <w:rFonts w:ascii="Arial" w:hAnsi="Arial" w:cs="Arial"/>
        </w:rPr>
        <w:t>Рашатовна</w:t>
      </w:r>
      <w:proofErr w:type="spellEnd"/>
      <w:r w:rsidR="009C19FC" w:rsidRPr="009C19FC">
        <w:rPr>
          <w:rFonts w:ascii="Arial" w:hAnsi="Arial" w:cs="Arial"/>
        </w:rPr>
        <w:t xml:space="preserve">- </w:t>
      </w:r>
      <w:r w:rsidR="00CF1B91" w:rsidRPr="00CF1B91">
        <w:rPr>
          <w:rFonts w:ascii="Arial" w:hAnsi="Arial" w:cs="Arial"/>
        </w:rPr>
        <w:t xml:space="preserve">директор МКУК </w:t>
      </w:r>
      <w:r w:rsidR="009C19FC" w:rsidRPr="00CF1B91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Таловский </w:t>
      </w:r>
      <w:r w:rsidR="00CF1B91">
        <w:rPr>
          <w:rFonts w:ascii="Arial" w:hAnsi="Arial" w:cs="Arial"/>
        </w:rPr>
        <w:t>ЦКД»</w:t>
      </w:r>
    </w:p>
    <w:p w:rsidR="00A36A9A" w:rsidRPr="009C19FC" w:rsidRDefault="00A36A9A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033885" w:rsidRDefault="004D23C4" w:rsidP="00033885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Вдовенко Елена Анатольевна</w:t>
      </w:r>
      <w:r w:rsidR="00977F46">
        <w:rPr>
          <w:rFonts w:ascii="Arial" w:hAnsi="Arial" w:cs="Arial"/>
        </w:rPr>
        <w:t xml:space="preserve">- </w:t>
      </w:r>
      <w:r w:rsidR="00033885">
        <w:rPr>
          <w:rFonts w:ascii="Arial" w:hAnsi="Arial" w:cs="Arial"/>
        </w:rPr>
        <w:t xml:space="preserve">депутат Совета народных депутатов </w:t>
      </w:r>
      <w:r w:rsidR="007A4C68">
        <w:rPr>
          <w:rFonts w:ascii="Arial" w:hAnsi="Arial" w:cs="Arial"/>
        </w:rPr>
        <w:t xml:space="preserve">Таловского </w:t>
      </w:r>
      <w:r w:rsidR="00033885">
        <w:rPr>
          <w:rFonts w:ascii="Arial" w:hAnsi="Arial" w:cs="Arial"/>
        </w:rPr>
        <w:t>сельского поселения</w:t>
      </w:r>
    </w:p>
    <w:p w:rsidR="005F5663" w:rsidRDefault="005F5663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7F50CF" w:rsidRDefault="00E44ADA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Склярова Анна Николаевна</w:t>
      </w:r>
      <w:r w:rsidR="00977F46">
        <w:rPr>
          <w:rFonts w:ascii="Arial" w:hAnsi="Arial" w:cs="Arial"/>
        </w:rPr>
        <w:t xml:space="preserve"> - </w:t>
      </w:r>
      <w:r w:rsidR="00033885">
        <w:rPr>
          <w:rFonts w:ascii="Arial" w:hAnsi="Arial" w:cs="Arial"/>
        </w:rPr>
        <w:t>представитель общественности (по согласованию)</w:t>
      </w:r>
    </w:p>
    <w:p w:rsidR="00FC6B5A" w:rsidRDefault="00FC6B5A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7945A2" w:rsidRDefault="007945A2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CF1B91">
        <w:rPr>
          <w:rFonts w:ascii="Arial" w:hAnsi="Arial" w:cs="Arial"/>
        </w:rPr>
        <w:t>Романенко Наталья Ивановна – руководитель Общественной приемной Губернатора Воронежской области в Кантемировском районе (по согласованию)</w:t>
      </w:r>
    </w:p>
    <w:p w:rsidR="007945A2" w:rsidRDefault="007945A2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863DE7" w:rsidRDefault="00863DE7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spellStart"/>
      <w:r w:rsidRPr="00CF1B91">
        <w:rPr>
          <w:rFonts w:ascii="Arial" w:hAnsi="Arial" w:cs="Arial"/>
        </w:rPr>
        <w:t>Бреславцева</w:t>
      </w:r>
      <w:proofErr w:type="spellEnd"/>
      <w:r w:rsidRPr="00CF1B91">
        <w:rPr>
          <w:rFonts w:ascii="Arial" w:hAnsi="Arial" w:cs="Arial"/>
        </w:rPr>
        <w:t xml:space="preserve"> Галина Витальевна – директор КУВО «Управление социальной защиты населения Кантемировского района» (по согласованию)</w:t>
      </w:r>
    </w:p>
    <w:p w:rsidR="005F5663" w:rsidRDefault="005F5663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55633D" w:rsidRDefault="0055633D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CF1B91">
        <w:rPr>
          <w:rFonts w:ascii="Arial" w:hAnsi="Arial" w:cs="Arial"/>
        </w:rPr>
        <w:t xml:space="preserve">Семенко Владимир Иванович – Председатель </w:t>
      </w:r>
      <w:r w:rsidR="00064B25" w:rsidRPr="00CF1B91">
        <w:rPr>
          <w:rFonts w:ascii="Arial" w:hAnsi="Arial" w:cs="Arial"/>
        </w:rPr>
        <w:t>Кантемировской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Pr="00CF1B91">
        <w:rPr>
          <w:rFonts w:ascii="Arial" w:hAnsi="Arial" w:cs="Arial"/>
        </w:rPr>
        <w:t xml:space="preserve"> (по согласованию)</w:t>
      </w:r>
    </w:p>
    <w:p w:rsidR="0055633D" w:rsidRDefault="0055633D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55633D" w:rsidRDefault="0055633D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spellStart"/>
      <w:r w:rsidRPr="00CF1B91">
        <w:rPr>
          <w:rFonts w:ascii="Arial" w:hAnsi="Arial" w:cs="Arial"/>
        </w:rPr>
        <w:t>Ябанжи</w:t>
      </w:r>
      <w:proofErr w:type="spellEnd"/>
      <w:r w:rsidRPr="00CF1B91">
        <w:rPr>
          <w:rFonts w:ascii="Arial" w:hAnsi="Arial" w:cs="Arial"/>
        </w:rPr>
        <w:t xml:space="preserve"> Инна </w:t>
      </w:r>
      <w:r w:rsidR="009F1348" w:rsidRPr="00CF1B91">
        <w:rPr>
          <w:rFonts w:ascii="Arial" w:hAnsi="Arial" w:cs="Arial"/>
        </w:rPr>
        <w:t>Владимировна</w:t>
      </w:r>
      <w:r w:rsidRPr="00CF1B91">
        <w:rPr>
          <w:rFonts w:ascii="Arial" w:hAnsi="Arial" w:cs="Arial"/>
        </w:rPr>
        <w:t xml:space="preserve"> - председатель Общественной палаты Кантемировского муниципального района (по согласованию)</w:t>
      </w:r>
    </w:p>
    <w:p w:rsidR="00D66DF5" w:rsidRPr="002C1F7B" w:rsidRDefault="00D66DF5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 № 2</w:t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  <w:r w:rsidR="00D62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="00D62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>19.07.2024г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>2</w:t>
      </w:r>
      <w:r w:rsidR="00E40439">
        <w:rPr>
          <w:rFonts w:ascii="Arial" w:hAnsi="Arial" w:cs="Arial"/>
          <w:color w:val="000000" w:themeColor="text1"/>
          <w:sz w:val="24"/>
          <w:szCs w:val="24"/>
        </w:rPr>
        <w:t>7</w:t>
      </w:r>
    </w:p>
    <w:p w:rsidR="00D66DF5" w:rsidRPr="002C1F7B" w:rsidRDefault="00D66DF5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О КОМИССИИ ПО РАССМОТРЕНИЮ ДОКУМЕНТОВ О</w:t>
      </w:r>
      <w:r w:rsidR="00D624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ПРЕДСТАВЛЕНИИ К НАГРАЖДЕНИЮ ГОСУДАРСТВЕННЫМИ</w:t>
      </w:r>
      <w:r w:rsidR="00D624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НАГРАДАМИ РОССИЙСКОЙ ФЕДЕРАЦИИ</w:t>
      </w:r>
    </w:p>
    <w:p w:rsidR="00D66DF5" w:rsidRPr="002C1F7B" w:rsidRDefault="00D66DF5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1. Комиссия по рассмотрению документов о представлении к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награждению государственными наградами Российской Федерации (далее -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Комиссия) является консультативным органом при главе </w:t>
      </w:r>
      <w:r w:rsidR="00857AE3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формируется для предварительного рассмотрения вопросов, связанных с</w:t>
      </w:r>
      <w:r w:rsidR="001037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награждением 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2. Целью деятельности Комиссии является проведение оценки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материалов о награждении государственными наградами Российской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Федерации и обеспечении объективного подхода к поощрению граждан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Федерации, иностранных граждан, а также лиц без гражданства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3. В своей деятельности Комиссия руководствуется Конституцией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федеральными законами Российской Федерации,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указами и распоряжениями Президента Российской Федерации о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государственных наградах Российской Федерации и иными нормативными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правовыми актами, регламентирующими награждение, а также настоящим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Положением.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4. Основными задачами Комиссии являются: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а) рассмотрение направленных на имя главы </w:t>
      </w:r>
      <w:r w:rsidR="00857AE3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ходатайств о награждении государственными наградами и сформированных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 их основании документов (далее - наградные материалы);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рассмотрение заявлений награжденных о выдаче дубликатов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государственных наград, нагрудных знаков к почетным званиям.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5. Комиссия для выполнения своих задач имеет право: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а) запрашивать от общественных объединений и иных органов,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организаций, а также от должностных лиц документы и сведения,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необходимые для рассмотрения наградных материалов;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привлекать в случае необходимости специалистов для подготовки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заключений по поступившим наградным материалам;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в) заслушивать по рассматриваемым на заседании вопросам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представителей органов местного самоуправления, общественных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организаций, трудовых коллективов, а также должностных лиц 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специалистов.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6. Комиссию возглавляет председатель Комиссии. В ее состав входят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заместитель председателя Комиссии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, секретарь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и члены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7. Заседания Комиссии проводятся по мере поступления наградных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материалов.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8. Руководит заседанием председатель Комиссии, а в его отсутствие -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заместитель председателя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Заседание Комиссии правомочно, если на нем присутствует более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половины ее членов.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9. Комиссия рассматривает поступившие наградные материалы, а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также приложенные к наградным материалам заключения и иные документы.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10. Комиссия может принять следующие решения: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а) о направлении ходатайства о награждении государственной наградой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 губернатору Воронежской области;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об отказе в направлении ходатайства о награждении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государственной наградой Российской Федерации губернатору Воронежской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области.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lastRenderedPageBreak/>
        <w:t>11. Решение Комиссии принимается простым большинством голосов от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числа присутствующих путем открытого голосования. При равенстве голосов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решающим является голос председателя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Допускается принятие решения Комиссии путем персонального опроса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членов Комиссии (заочно).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12. Решение Комиссии оформляется протоколом, который подписывает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(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в его отсутствие - заместитель председателя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), секретарь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13. Протокол Комиссии представляется главе </w:t>
      </w:r>
      <w:r w:rsidR="00857AE3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на утверждение в течение трех дней со дня проведения заседания.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14. Организацию работы Комиссии, подготовку материалов для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заседаний и протоколов Комиссии, а также последующую работу с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наградными материалами обеспечивает </w:t>
      </w:r>
      <w:r w:rsidR="00B955B7">
        <w:rPr>
          <w:rFonts w:ascii="Arial" w:hAnsi="Arial" w:cs="Arial"/>
          <w:color w:val="000000" w:themeColor="text1"/>
          <w:sz w:val="24"/>
          <w:szCs w:val="24"/>
        </w:rPr>
        <w:t>ведущий специалист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857AE3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CE1CB1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CE1CB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района, котор</w:t>
      </w:r>
      <w:r w:rsidR="007F50CF">
        <w:rPr>
          <w:rFonts w:ascii="Arial" w:hAnsi="Arial" w:cs="Arial"/>
          <w:color w:val="000000" w:themeColor="text1"/>
          <w:sz w:val="24"/>
          <w:szCs w:val="24"/>
        </w:rPr>
        <w:t>ый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полномочиями и направлениями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деятельности или по поручению главы </w:t>
      </w:r>
      <w:r w:rsidR="00857AE3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осуществляет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подготовку или рассмотрение документов о представлении к награждению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государственными наградами Российской Федерации.</w:t>
      </w:r>
    </w:p>
    <w:sectPr w:rsidR="006F4CFF" w:rsidRPr="002C1F7B" w:rsidSect="007A4C6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24F" w:rsidRDefault="00A3324F" w:rsidP="007A4C68">
      <w:pPr>
        <w:spacing w:after="0" w:line="240" w:lineRule="auto"/>
      </w:pPr>
      <w:r>
        <w:separator/>
      </w:r>
    </w:p>
  </w:endnote>
  <w:endnote w:type="continuationSeparator" w:id="0">
    <w:p w:rsidR="00A3324F" w:rsidRDefault="00A3324F" w:rsidP="007A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24F" w:rsidRDefault="00A3324F" w:rsidP="007A4C68">
      <w:pPr>
        <w:spacing w:after="0" w:line="240" w:lineRule="auto"/>
      </w:pPr>
      <w:r>
        <w:separator/>
      </w:r>
    </w:p>
  </w:footnote>
  <w:footnote w:type="continuationSeparator" w:id="0">
    <w:p w:rsidR="00A3324F" w:rsidRDefault="00A3324F" w:rsidP="007A4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3C3"/>
    <w:rsid w:val="00033885"/>
    <w:rsid w:val="00064B25"/>
    <w:rsid w:val="0006718A"/>
    <w:rsid w:val="001037E4"/>
    <w:rsid w:val="001733C3"/>
    <w:rsid w:val="001D3BE2"/>
    <w:rsid w:val="002737C8"/>
    <w:rsid w:val="002C1F7B"/>
    <w:rsid w:val="0047487B"/>
    <w:rsid w:val="004D23C4"/>
    <w:rsid w:val="004E5CA4"/>
    <w:rsid w:val="005448CF"/>
    <w:rsid w:val="0055633D"/>
    <w:rsid w:val="00556804"/>
    <w:rsid w:val="005A52DD"/>
    <w:rsid w:val="005F5663"/>
    <w:rsid w:val="00626F0D"/>
    <w:rsid w:val="006B5A8C"/>
    <w:rsid w:val="006F4CFF"/>
    <w:rsid w:val="00701F94"/>
    <w:rsid w:val="0078505C"/>
    <w:rsid w:val="007945A2"/>
    <w:rsid w:val="007A4C68"/>
    <w:rsid w:val="007F50CF"/>
    <w:rsid w:val="00857AE3"/>
    <w:rsid w:val="00863DE7"/>
    <w:rsid w:val="00882E09"/>
    <w:rsid w:val="008A7399"/>
    <w:rsid w:val="008F5799"/>
    <w:rsid w:val="00977F46"/>
    <w:rsid w:val="009B18A7"/>
    <w:rsid w:val="009C19FC"/>
    <w:rsid w:val="009F1348"/>
    <w:rsid w:val="00A3324F"/>
    <w:rsid w:val="00A36A9A"/>
    <w:rsid w:val="00AA6FBC"/>
    <w:rsid w:val="00B955B7"/>
    <w:rsid w:val="00C04DD8"/>
    <w:rsid w:val="00CA5CCD"/>
    <w:rsid w:val="00CE1CB1"/>
    <w:rsid w:val="00CF1B91"/>
    <w:rsid w:val="00D3494D"/>
    <w:rsid w:val="00D6245E"/>
    <w:rsid w:val="00D66DF5"/>
    <w:rsid w:val="00E40439"/>
    <w:rsid w:val="00E44ADA"/>
    <w:rsid w:val="00E50F7B"/>
    <w:rsid w:val="00EB71A7"/>
    <w:rsid w:val="00F55F11"/>
    <w:rsid w:val="00FB583C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2DC3"/>
  <w15:docId w15:val="{28177024-E3A1-4C03-BE29-0890D59C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3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C68"/>
  </w:style>
  <w:style w:type="paragraph" w:styleId="a7">
    <w:name w:val="footer"/>
    <w:basedOn w:val="a"/>
    <w:link w:val="a8"/>
    <w:uiPriority w:val="99"/>
    <w:unhideWhenUsed/>
    <w:rsid w:val="007A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46FB-A540-4B2F-B53F-1AF19206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52</cp:revision>
  <dcterms:created xsi:type="dcterms:W3CDTF">2024-07-12T12:22:00Z</dcterms:created>
  <dcterms:modified xsi:type="dcterms:W3CDTF">2024-07-19T07:52:00Z</dcterms:modified>
</cp:coreProperties>
</file>