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75" w:rsidRDefault="00D46475" w:rsidP="00D46475">
      <w:pPr>
        <w:jc w:val="center"/>
        <w:rPr>
          <w:b/>
          <w:sz w:val="28"/>
          <w:szCs w:val="28"/>
        </w:rPr>
      </w:pPr>
      <w:r w:rsidRPr="00371BA3">
        <w:rPr>
          <w:b/>
          <w:noProof/>
          <w:sz w:val="28"/>
          <w:szCs w:val="28"/>
        </w:rPr>
        <w:drawing>
          <wp:inline distT="0" distB="0" distL="0" distR="0">
            <wp:extent cx="66675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475" w:rsidRDefault="00D46475" w:rsidP="00D464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АДМИНИСТРАЦИЯ</w:t>
      </w:r>
    </w:p>
    <w:p w:rsidR="00D46475" w:rsidRDefault="00D46475" w:rsidP="00D46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ТАЛОВСКОГО СЕЛЬСКОГО ПОСЕЛЕНИЯ</w:t>
      </w:r>
    </w:p>
    <w:p w:rsidR="00D46475" w:rsidRDefault="00D46475" w:rsidP="00D46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 МУНИЦИПАЛЬНОГО РАЙОНА</w:t>
      </w:r>
    </w:p>
    <w:p w:rsidR="00D46475" w:rsidRDefault="00D46475" w:rsidP="00D46475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ВОРОНЕЖСКОЙ ОБЛАСТИ</w:t>
      </w:r>
    </w:p>
    <w:p w:rsidR="00D46475" w:rsidRDefault="00D46475" w:rsidP="00D46475">
      <w:pPr>
        <w:jc w:val="center"/>
        <w:rPr>
          <w:b/>
          <w:sz w:val="32"/>
          <w:szCs w:val="32"/>
        </w:rPr>
      </w:pPr>
    </w:p>
    <w:p w:rsidR="00D46475" w:rsidRDefault="00D46475" w:rsidP="00D4647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D46475" w:rsidRDefault="00D46475" w:rsidP="00D46475">
      <w:pPr>
        <w:rPr>
          <w:b/>
          <w:sz w:val="32"/>
          <w:szCs w:val="32"/>
        </w:rPr>
      </w:pPr>
    </w:p>
    <w:p w:rsidR="00D46475" w:rsidRPr="00CE5E01" w:rsidRDefault="00D46475" w:rsidP="00D46475">
      <w:pPr>
        <w:tabs>
          <w:tab w:val="left" w:pos="7840"/>
        </w:tabs>
      </w:pPr>
      <w:r w:rsidRPr="00CE5E01">
        <w:t xml:space="preserve">    №</w:t>
      </w:r>
      <w:r>
        <w:t xml:space="preserve">  11</w:t>
      </w:r>
      <w:r w:rsidRPr="00CE5E01">
        <w:t xml:space="preserve">                                                                                        от </w:t>
      </w:r>
      <w:r>
        <w:t>10</w:t>
      </w:r>
      <w:r w:rsidRPr="00CE5E01">
        <w:t>.0</w:t>
      </w:r>
      <w:r>
        <w:t>4</w:t>
      </w:r>
      <w:r w:rsidRPr="00CE5E01">
        <w:t>.2023 года</w:t>
      </w:r>
    </w:p>
    <w:p w:rsidR="00D46475" w:rsidRPr="00CE5E01" w:rsidRDefault="00D46475" w:rsidP="00D46475">
      <w:r w:rsidRPr="00CE5E01">
        <w:t>с. Талы</w:t>
      </w:r>
    </w:p>
    <w:p w:rsidR="00D46475" w:rsidRDefault="00D46475" w:rsidP="00D46475"/>
    <w:p w:rsidR="00D46475" w:rsidRDefault="00D46475" w:rsidP="00D46475">
      <w:pPr>
        <w:ind w:right="4818"/>
        <w:jc w:val="both"/>
        <w:rPr>
          <w:b/>
          <w:sz w:val="28"/>
          <w:szCs w:val="28"/>
        </w:rPr>
      </w:pPr>
      <w:r w:rsidRPr="00431087">
        <w:rPr>
          <w:b/>
          <w:sz w:val="28"/>
          <w:szCs w:val="28"/>
        </w:rPr>
        <w:t xml:space="preserve">О принятии на учет в качестве нуждающейся в жилых помещениях, семьи </w:t>
      </w:r>
      <w:r>
        <w:rPr>
          <w:b/>
          <w:sz w:val="28"/>
          <w:szCs w:val="28"/>
        </w:rPr>
        <w:t>Феоктистовой Е.И.</w:t>
      </w:r>
    </w:p>
    <w:p w:rsidR="00D46475" w:rsidRPr="00431087" w:rsidRDefault="00D46475" w:rsidP="00D46475">
      <w:pPr>
        <w:ind w:right="4818"/>
        <w:jc w:val="both"/>
        <w:rPr>
          <w:b/>
          <w:sz w:val="28"/>
          <w:szCs w:val="28"/>
        </w:rPr>
      </w:pPr>
    </w:p>
    <w:p w:rsidR="00D46475" w:rsidRPr="00CE5E01" w:rsidRDefault="00D46475" w:rsidP="00D46475">
      <w:pPr>
        <w:ind w:firstLine="708"/>
        <w:jc w:val="both"/>
      </w:pPr>
      <w:r w:rsidRPr="00CE5E01">
        <w:t>Феоктистова Евгения Ивановна обратилась в администрацию Таловского сельского поселения с заявлением о принятии Феоктистовой Е.И. с составом семьи 4 человека (она, муж, сын и дочь) на учет в качестве нуждающейся в жилых помещениях.</w:t>
      </w:r>
    </w:p>
    <w:p w:rsidR="00D46475" w:rsidRPr="00CE5E01" w:rsidRDefault="00D46475" w:rsidP="00D46475">
      <w:pPr>
        <w:ind w:firstLine="709"/>
        <w:jc w:val="both"/>
      </w:pPr>
      <w:r w:rsidRPr="00CE5E01">
        <w:t xml:space="preserve">Феоктистова Евгения Ивановна и члены её семьи зарегистрированы по месту жительства по адресу: Воронежская область, Кантемировский район, с. Талы ул. Октябрьская, д. 12, где проживают по договору найма жилого помещения, на </w:t>
      </w:r>
      <w:r>
        <w:t xml:space="preserve">жилой </w:t>
      </w:r>
      <w:r w:rsidRPr="00CE5E01">
        <w:t>площади 16,7 кв.м. Так же Феоктистова Евгения Ивановна имеет домовладение</w:t>
      </w:r>
      <w:proofErr w:type="gramStart"/>
      <w:r w:rsidRPr="00CE5E01">
        <w:t xml:space="preserve"> ,</w:t>
      </w:r>
      <w:proofErr w:type="gramEnd"/>
      <w:r w:rsidRPr="00CE5E01">
        <w:t>общей площадью 36,4 кв.м по адресу:  Воронежская область, Кантемировский район, с. Бугаевк</w:t>
      </w:r>
      <w:proofErr w:type="gramStart"/>
      <w:r w:rsidRPr="00CE5E01">
        <w:t>а(</w:t>
      </w:r>
      <w:proofErr w:type="gramEnd"/>
      <w:r w:rsidRPr="00CE5E01">
        <w:t>Таловское с/</w:t>
      </w:r>
      <w:proofErr w:type="spellStart"/>
      <w:r w:rsidRPr="00CE5E01">
        <w:t>п</w:t>
      </w:r>
      <w:proofErr w:type="spellEnd"/>
      <w:r w:rsidRPr="00CE5E01">
        <w:t xml:space="preserve">) ул. Советская, д. 18, принадлежащее ей на основании Договора дарения </w:t>
      </w:r>
    </w:p>
    <w:p w:rsidR="00D46475" w:rsidRPr="00CE5E01" w:rsidRDefault="00D46475" w:rsidP="00D46475">
      <w:pPr>
        <w:ind w:firstLine="708"/>
        <w:jc w:val="both"/>
        <w:rPr>
          <w:b/>
        </w:rPr>
      </w:pPr>
      <w:proofErr w:type="gramStart"/>
      <w:r w:rsidRPr="00CE5E01">
        <w:t xml:space="preserve">В соответствии с пунктом 2 части 1 статьи 51 Жилищного кодекса Российской Федерации, Законом Воронежской области от 30.11.2005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области», руководствуясь Административным регламентом администрации Таловского сельского поселения по предоставлению муниципальной услуги </w:t>
      </w:r>
      <w:r w:rsidRPr="00CE5E01">
        <w:rPr>
          <w:color w:val="000000"/>
        </w:rPr>
        <w:t>«Прием заявлений, документов, а также постановка граждан на</w:t>
      </w:r>
      <w:proofErr w:type="gramEnd"/>
      <w:r w:rsidRPr="00CE5E01">
        <w:rPr>
          <w:color w:val="000000"/>
        </w:rPr>
        <w:t xml:space="preserve"> </w:t>
      </w:r>
      <w:proofErr w:type="gramStart"/>
      <w:r w:rsidRPr="00CE5E01">
        <w:rPr>
          <w:color w:val="000000"/>
        </w:rPr>
        <w:t>учет в качестве нуждающихся в жилых помещениях»,</w:t>
      </w:r>
      <w:r w:rsidRPr="00CE5E01">
        <w:t xml:space="preserve"> утвержденным постановлением администрации Таловского сельского поселения от 22.07.2019 № 29, администрация Таловского сельского поселения </w:t>
      </w:r>
      <w:r w:rsidRPr="00CE5E01">
        <w:rPr>
          <w:b/>
        </w:rPr>
        <w:t>постановляет:</w:t>
      </w:r>
      <w:proofErr w:type="gramEnd"/>
    </w:p>
    <w:p w:rsidR="00D46475" w:rsidRDefault="00D46475" w:rsidP="00D46475">
      <w:pPr>
        <w:pStyle w:val="a3"/>
        <w:tabs>
          <w:tab w:val="left" w:pos="567"/>
          <w:tab w:val="left" w:pos="7938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CE5E01">
        <w:rPr>
          <w:rFonts w:ascii="Times New Roman" w:hAnsi="Times New Roman"/>
          <w:sz w:val="24"/>
          <w:szCs w:val="24"/>
        </w:rPr>
        <w:t xml:space="preserve">принять </w:t>
      </w:r>
      <w:r w:rsidRPr="00CE5E01">
        <w:rPr>
          <w:sz w:val="24"/>
          <w:szCs w:val="24"/>
        </w:rPr>
        <w:t>Феоктистов</w:t>
      </w:r>
      <w:r w:rsidRPr="00CE5E01">
        <w:rPr>
          <w:rFonts w:asciiTheme="minorHAnsi" w:hAnsiTheme="minorHAnsi"/>
          <w:sz w:val="24"/>
          <w:szCs w:val="24"/>
        </w:rPr>
        <w:t>у</w:t>
      </w:r>
      <w:r w:rsidRPr="00CE5E01">
        <w:rPr>
          <w:sz w:val="24"/>
          <w:szCs w:val="24"/>
        </w:rPr>
        <w:t xml:space="preserve"> Евгени</w:t>
      </w:r>
      <w:r w:rsidRPr="00CE5E01">
        <w:rPr>
          <w:rFonts w:asciiTheme="minorHAnsi" w:hAnsiTheme="minorHAnsi"/>
          <w:sz w:val="24"/>
          <w:szCs w:val="24"/>
        </w:rPr>
        <w:t>ю</w:t>
      </w:r>
      <w:r w:rsidRPr="00CE5E01">
        <w:rPr>
          <w:sz w:val="24"/>
          <w:szCs w:val="24"/>
        </w:rPr>
        <w:t xml:space="preserve"> Ивановн</w:t>
      </w:r>
      <w:r w:rsidRPr="00CE5E01">
        <w:rPr>
          <w:rFonts w:asciiTheme="minorHAnsi" w:hAnsiTheme="minorHAnsi"/>
          <w:sz w:val="24"/>
          <w:szCs w:val="24"/>
        </w:rPr>
        <w:t>у</w:t>
      </w:r>
      <w:r w:rsidRPr="00CE5E01">
        <w:rPr>
          <w:rFonts w:ascii="Times New Roman" w:hAnsi="Times New Roman"/>
          <w:sz w:val="24"/>
          <w:szCs w:val="24"/>
        </w:rPr>
        <w:t>, с составом семьи 4 человека</w:t>
      </w:r>
      <w:r w:rsidRPr="00CE5E01">
        <w:rPr>
          <w:rFonts w:ascii="Times New Roman" w:hAnsi="Times New Roman"/>
          <w:noProof/>
          <w:sz w:val="24"/>
          <w:szCs w:val="24"/>
        </w:rPr>
        <w:t>:</w:t>
      </w:r>
    </w:p>
    <w:p w:rsidR="00D46475" w:rsidRDefault="00D46475" w:rsidP="00D46475">
      <w:pPr>
        <w:pStyle w:val="a3"/>
        <w:tabs>
          <w:tab w:val="left" w:pos="567"/>
          <w:tab w:val="left" w:pos="7938"/>
        </w:tabs>
        <w:jc w:val="both"/>
        <w:rPr>
          <w:rFonts w:ascii="Times New Roman" w:hAnsi="Times New Roman"/>
          <w:noProof/>
          <w:sz w:val="24"/>
          <w:szCs w:val="24"/>
        </w:rPr>
      </w:pPr>
    </w:p>
    <w:p w:rsidR="00D46475" w:rsidRPr="00CE5E01" w:rsidRDefault="00D46475" w:rsidP="00D46475">
      <w:pPr>
        <w:pStyle w:val="a3"/>
        <w:tabs>
          <w:tab w:val="left" w:pos="567"/>
          <w:tab w:val="left" w:pos="7938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CE5E01">
        <w:rPr>
          <w:rFonts w:ascii="Times New Roman" w:hAnsi="Times New Roman"/>
          <w:noProof/>
          <w:sz w:val="24"/>
          <w:szCs w:val="24"/>
        </w:rPr>
        <w:t>- Феоктистова Евгения Ивановна – 15.05.1989 г.р. – заявитель;</w:t>
      </w:r>
    </w:p>
    <w:p w:rsidR="00D46475" w:rsidRPr="00CE5E01" w:rsidRDefault="00D46475" w:rsidP="00D46475">
      <w:pPr>
        <w:pStyle w:val="a3"/>
        <w:tabs>
          <w:tab w:val="left" w:pos="567"/>
          <w:tab w:val="left" w:pos="7938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CE5E01">
        <w:rPr>
          <w:rFonts w:ascii="Times New Roman" w:hAnsi="Times New Roman"/>
          <w:noProof/>
          <w:sz w:val="24"/>
          <w:szCs w:val="24"/>
        </w:rPr>
        <w:t>- Феоктистов Андрей Александрович – 25.04.1991 г.р. – муж;</w:t>
      </w:r>
    </w:p>
    <w:p w:rsidR="00D46475" w:rsidRPr="00CE5E01" w:rsidRDefault="00D46475" w:rsidP="00D46475">
      <w:pPr>
        <w:pStyle w:val="a3"/>
        <w:tabs>
          <w:tab w:val="left" w:pos="567"/>
          <w:tab w:val="left" w:pos="7938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CE5E01">
        <w:rPr>
          <w:rFonts w:ascii="Times New Roman" w:hAnsi="Times New Roman"/>
          <w:noProof/>
          <w:sz w:val="24"/>
          <w:szCs w:val="24"/>
        </w:rPr>
        <w:t>- Феоктистов Илья Андреевич – 31.07.2015 г.р. – сын;</w:t>
      </w:r>
    </w:p>
    <w:p w:rsidR="00D46475" w:rsidRPr="00CE5E01" w:rsidRDefault="00D46475" w:rsidP="00D46475">
      <w:pPr>
        <w:pStyle w:val="a3"/>
        <w:tabs>
          <w:tab w:val="left" w:pos="567"/>
          <w:tab w:val="left" w:pos="7938"/>
        </w:tabs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E5E01">
        <w:rPr>
          <w:rFonts w:ascii="Times New Roman" w:hAnsi="Times New Roman"/>
          <w:noProof/>
          <w:sz w:val="24"/>
          <w:szCs w:val="24"/>
        </w:rPr>
        <w:t>- Феоктистова Екатерина Андреевна – 30.11.2016 г.р. – дочь.</w:t>
      </w:r>
    </w:p>
    <w:p w:rsidR="00D46475" w:rsidRPr="00CE5E01" w:rsidRDefault="00D46475" w:rsidP="00D464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E5E01">
        <w:rPr>
          <w:rFonts w:ascii="Times New Roman" w:hAnsi="Times New Roman" w:cs="Times New Roman"/>
          <w:sz w:val="24"/>
          <w:szCs w:val="24"/>
        </w:rPr>
        <w:t>на учет в качестве нуждающейся в жилых помещени</w:t>
      </w:r>
      <w:r w:rsidR="00BE418F">
        <w:rPr>
          <w:rFonts w:ascii="Times New Roman" w:hAnsi="Times New Roman" w:cs="Times New Roman"/>
          <w:sz w:val="24"/>
          <w:szCs w:val="24"/>
        </w:rPr>
        <w:t xml:space="preserve">ях, </w:t>
      </w:r>
      <w:proofErr w:type="gramStart"/>
      <w:r w:rsidR="00BE418F">
        <w:rPr>
          <w:rFonts w:ascii="Times New Roman" w:hAnsi="Times New Roman" w:cs="Times New Roman"/>
          <w:sz w:val="24"/>
          <w:szCs w:val="24"/>
        </w:rPr>
        <w:t>с даты подачи</w:t>
      </w:r>
      <w:proofErr w:type="gramEnd"/>
      <w:r w:rsidR="00BE418F">
        <w:rPr>
          <w:rFonts w:ascii="Times New Roman" w:hAnsi="Times New Roman" w:cs="Times New Roman"/>
          <w:sz w:val="24"/>
          <w:szCs w:val="24"/>
        </w:rPr>
        <w:t xml:space="preserve"> заявления – 15</w:t>
      </w:r>
      <w:r w:rsidRPr="00CE5E01">
        <w:rPr>
          <w:rFonts w:ascii="Times New Roman" w:hAnsi="Times New Roman" w:cs="Times New Roman"/>
          <w:sz w:val="24"/>
          <w:szCs w:val="24"/>
        </w:rPr>
        <w:t>.03.2023 г.</w:t>
      </w:r>
    </w:p>
    <w:p w:rsidR="00D46475" w:rsidRDefault="00D46475" w:rsidP="00D46475">
      <w:pPr>
        <w:pStyle w:val="a3"/>
        <w:tabs>
          <w:tab w:val="left" w:pos="567"/>
          <w:tab w:val="left" w:pos="7938"/>
        </w:tabs>
        <w:jc w:val="both"/>
        <w:rPr>
          <w:rFonts w:ascii="Times New Roman" w:hAnsi="Times New Roman"/>
          <w:noProof/>
          <w:sz w:val="24"/>
          <w:szCs w:val="24"/>
        </w:rPr>
      </w:pPr>
    </w:p>
    <w:p w:rsidR="00D46475" w:rsidRDefault="00D46475" w:rsidP="00D46475">
      <w:pPr>
        <w:pStyle w:val="a3"/>
        <w:tabs>
          <w:tab w:val="left" w:pos="567"/>
          <w:tab w:val="left" w:pos="7938"/>
        </w:tabs>
        <w:jc w:val="both"/>
        <w:rPr>
          <w:rFonts w:ascii="Times New Roman" w:hAnsi="Times New Roman"/>
          <w:noProof/>
          <w:sz w:val="24"/>
          <w:szCs w:val="24"/>
        </w:rPr>
      </w:pPr>
    </w:p>
    <w:p w:rsidR="00D46475" w:rsidRDefault="00D46475" w:rsidP="00D46475">
      <w:pPr>
        <w:pStyle w:val="a3"/>
        <w:tabs>
          <w:tab w:val="left" w:pos="567"/>
          <w:tab w:val="left" w:pos="7938"/>
        </w:tabs>
        <w:jc w:val="both"/>
        <w:rPr>
          <w:rFonts w:ascii="Times New Roman" w:hAnsi="Times New Roman"/>
          <w:noProof/>
          <w:sz w:val="24"/>
          <w:szCs w:val="24"/>
        </w:rPr>
      </w:pPr>
    </w:p>
    <w:p w:rsidR="00D46475" w:rsidRPr="00CE5E01" w:rsidRDefault="00D46475" w:rsidP="00D46475">
      <w:pPr>
        <w:pStyle w:val="a3"/>
        <w:tabs>
          <w:tab w:val="left" w:pos="567"/>
          <w:tab w:val="left" w:pos="7938"/>
        </w:tabs>
        <w:jc w:val="both"/>
        <w:rPr>
          <w:rFonts w:ascii="Times New Roman" w:hAnsi="Times New Roman"/>
          <w:noProof/>
          <w:sz w:val="24"/>
          <w:szCs w:val="24"/>
        </w:rPr>
      </w:pPr>
    </w:p>
    <w:p w:rsidR="00D46475" w:rsidRPr="00CE5E01" w:rsidRDefault="00D46475" w:rsidP="00D46475">
      <w:r w:rsidRPr="00CE5E01">
        <w:t>Глава    Таловского сельского поселения</w:t>
      </w:r>
      <w:r w:rsidRPr="00CE5E01">
        <w:tab/>
        <w:t xml:space="preserve">                                  А.А. Ковалёв</w:t>
      </w:r>
    </w:p>
    <w:p w:rsidR="00D46475" w:rsidRPr="00CE5E01" w:rsidRDefault="00D46475" w:rsidP="00D46475"/>
    <w:p w:rsidR="004665E7" w:rsidRDefault="004665E7"/>
    <w:sectPr w:rsidR="004665E7" w:rsidSect="00CE5E0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46475"/>
    <w:rsid w:val="00210A83"/>
    <w:rsid w:val="004665E7"/>
    <w:rsid w:val="00BE418F"/>
    <w:rsid w:val="00D4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4647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D464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64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4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2023-04-10T11:39:00Z</dcterms:created>
  <dcterms:modified xsi:type="dcterms:W3CDTF">2023-04-10T12:08:00Z</dcterms:modified>
</cp:coreProperties>
</file>